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10370"/>
            <wp:effectExtent l="0" t="0" r="8890" b="5080"/>
            <wp:docPr id="1" name="图片 1" descr="测绘技术服务合同-大安市自然资源局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技术服务合同-大安市自然资源局_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C3CDA"/>
    <w:rsid w:val="0FB41357"/>
    <w:rsid w:val="160945B2"/>
    <w:rsid w:val="2FB579E0"/>
    <w:rsid w:val="37CC4D0D"/>
    <w:rsid w:val="43B55606"/>
    <w:rsid w:val="46BF587A"/>
    <w:rsid w:val="4F066A97"/>
    <w:rsid w:val="5262360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2022-02-18T00:13:21Z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D783A1718DE644C8BD784B55A7449AC6</vt:lpwstr>
  </property>
</Properties>
</file>