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612765" cy="7263765"/>
            <wp:effectExtent l="0" t="0" r="6985" b="13335"/>
            <wp:docPr id="1" name="图片 1" descr="一标段-国脉合同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标段-国脉合同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726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5981700" cy="7740650"/>
            <wp:effectExtent l="0" t="0" r="0" b="12700"/>
            <wp:docPr id="2" name="图片 2" descr="一标段-国脉合同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一标段-国脉合同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774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003925" cy="7769225"/>
            <wp:effectExtent l="0" t="0" r="15875" b="3175"/>
            <wp:docPr id="3" name="图片 3" descr="一标段-国脉合同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一标段-国脉合同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3925" cy="776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6062345" cy="7845425"/>
            <wp:effectExtent l="0" t="0" r="14605" b="3175"/>
            <wp:docPr id="4" name="图片 4" descr="一标段-国脉合同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一标段-国脉合同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2345" cy="784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46E"/>
    <w:rsid w:val="0051746E"/>
    <w:rsid w:val="00CD312A"/>
    <w:rsid w:val="37F842F0"/>
    <w:rsid w:val="6E8D3E05"/>
    <w:rsid w:val="6EBF2ACE"/>
    <w:rsid w:val="779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2018-08-02T01:00:00Z</dcterms:created>
  <dc:creator>微软用户</dc:creator>
  <cp:lastModifiedBy>杨宇</cp:lastModifiedBy>
  <dcterms:modified xsi:type="dcterms:W3CDTF">2021-08-10T06:48:16Z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